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EAC" w:rsidRPr="00233E6B" w:rsidRDefault="004A0E67" w:rsidP="00BA4B0D">
      <w:pPr>
        <w:spacing w:after="120" w:line="240" w:lineRule="auto"/>
        <w:rPr>
          <w:rFonts w:ascii="Times New Roman" w:hAnsi="Times New Roman" w:cs="Times New Roman"/>
          <w:color w:val="3B4256"/>
          <w:spacing w:val="-6"/>
          <w:sz w:val="24"/>
          <w:szCs w:val="24"/>
        </w:rPr>
      </w:pPr>
      <w:r w:rsidRPr="004A0E67">
        <w:rPr>
          <w:rFonts w:ascii="Times New Roman" w:hAnsi="Times New Roman" w:cs="Times New Roman"/>
          <w:b/>
          <w:sz w:val="24"/>
          <w:szCs w:val="24"/>
        </w:rPr>
        <w:t>Тема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AC" w:rsidRPr="00233E6B">
        <w:rPr>
          <w:rFonts w:ascii="Times New Roman" w:hAnsi="Times New Roman" w:cs="Times New Roman"/>
          <w:sz w:val="24"/>
          <w:szCs w:val="24"/>
        </w:rPr>
        <w:t xml:space="preserve">Готовимся к празднику Крещения Господня: сотрудники </w:t>
      </w:r>
      <w:r w:rsidR="00233E6B">
        <w:rPr>
          <w:rFonts w:ascii="Times New Roman" w:hAnsi="Times New Roman" w:cs="Times New Roman"/>
          <w:sz w:val="24"/>
          <w:szCs w:val="24"/>
        </w:rPr>
        <w:t xml:space="preserve">ТО НД и ПР № 2 УНД и ПР Главного управления </w:t>
      </w:r>
      <w:r w:rsidR="002D7EAC" w:rsidRPr="00233E6B">
        <w:rPr>
          <w:rFonts w:ascii="Times New Roman" w:hAnsi="Times New Roman" w:cs="Times New Roman"/>
          <w:sz w:val="24"/>
          <w:szCs w:val="24"/>
        </w:rPr>
        <w:t xml:space="preserve">МЧС </w:t>
      </w:r>
      <w:r w:rsidR="00233E6B">
        <w:rPr>
          <w:rFonts w:ascii="Times New Roman" w:hAnsi="Times New Roman" w:cs="Times New Roman"/>
          <w:sz w:val="24"/>
          <w:szCs w:val="24"/>
        </w:rPr>
        <w:t xml:space="preserve">России по Алтайскому краю </w:t>
      </w:r>
      <w:r w:rsidR="002D7EAC" w:rsidRPr="00233E6B">
        <w:rPr>
          <w:rFonts w:ascii="Times New Roman" w:hAnsi="Times New Roman" w:cs="Times New Roman"/>
          <w:sz w:val="24"/>
          <w:szCs w:val="24"/>
        </w:rPr>
        <w:t>напоминают о мерах безоп</w:t>
      </w:r>
      <w:r w:rsidR="00795E27">
        <w:rPr>
          <w:rFonts w:ascii="Times New Roman" w:hAnsi="Times New Roman" w:cs="Times New Roman"/>
          <w:sz w:val="24"/>
          <w:szCs w:val="24"/>
        </w:rPr>
        <w:t>асности при купании.</w:t>
      </w:r>
    </w:p>
    <w:p w:rsidR="002D7EAC" w:rsidRPr="002D7EAC" w:rsidRDefault="002D7EAC" w:rsidP="00BA4B0D">
      <w:pPr>
        <w:shd w:val="clear" w:color="auto" w:fill="FFFFFF"/>
        <w:spacing w:after="12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совсем скоро, 19 января, православные христиане отметят один из главных церковных праздников - Крещение Господне. </w:t>
      </w:r>
      <w:r w:rsidR="00233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ночь с 18 на 19 января п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традиции на Крещение люди посещают богослужения, где совершают причащение </w:t>
      </w:r>
      <w:proofErr w:type="spellStart"/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богоявленской</w:t>
      </w:r>
      <w:proofErr w:type="spellEnd"/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водой. Важный атрибут праздника – купание в проруби. Бытует мнение, что именно в этот день вода обретает целебную силу, а тот, кто искупается в проруби на Крещение, будет здоров и благополучен весь год.</w:t>
      </w:r>
    </w:p>
    <w:p w:rsidR="00795E27" w:rsidRDefault="002D7EAC" w:rsidP="00795E27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</w:pP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Однако стоит помнить, что погружение в прорубь единственный раз в году – сильнейший стресс для организма. Поэтому прежде чем решиться на это, желательно предварительно проконсультироваться с врачом.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95E27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 xml:space="preserve">           </w:t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Категорически запрещено купание в крещенской проруби при наличии следующих проблем со здоровьем: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воспалительные заболевания носоглотки, придаточных полостей носа, отиты;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сердечно-сосудистые заболевания;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эпилепсия, перенесенные травмы черепа; склероз сосудов головного мозга;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невриты, полиневриты;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сахарный диабет, тиреотоксикоз;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глаукома, конъюнктивит;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туберкулез легких, воспаление легких, бронхиальная астма, эмфизема;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нефрит, цистит, воспаление придатков, воспаление предстательной железы;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язвенная болезнь желудка, энтероколит, холецистит, гепатит;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венерические заболевания.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В</w:t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сем желающим окунуться в ледяную прорубь перед купанием стоит оценить свои возможности и состояние здоровья. </w:t>
      </w:r>
    </w:p>
    <w:p w:rsidR="00233E6B" w:rsidRPr="00233E6B" w:rsidRDefault="002D7EAC" w:rsidP="00BA4B0D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</w:pP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Правила купания в крещенской проруби: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Окунаться следует в специально оборудованных прорубях у берега, желательно вблизи спасательных станций, под присмотром спасателей.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Перед купанием в проруби необходимо разогреть тело, сделав разминку, пробежку. 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К проруби необходимо подходить в удобной, нескользкой и легкоснимаемой обуви, также можно использовать шерстяные носки. </w:t>
      </w:r>
      <w:r w:rsidR="00233E6B" w:rsidRPr="00233E6B">
        <w:rPr>
          <w:rFonts w:ascii="Times New Roman" w:hAnsi="Times New Roman" w:cs="Times New Roman"/>
          <w:sz w:val="24"/>
          <w:szCs w:val="24"/>
          <w:shd w:val="clear" w:color="auto" w:fill="FFFFFF"/>
        </w:rPr>
        <w:t>Идя к проруби, помните, что дорожка может быть скользкой. Идите медленно.</w:t>
      </w:r>
      <w:r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3E6B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Окунаться лучше всего по шею, не замочив голову, чтобы избежать рефлекторного сужения сосудов головного мозга. Никогда не ныряйте в прорубь вперед головой. </w:t>
      </w:r>
    </w:p>
    <w:p w:rsidR="00233E6B" w:rsidRDefault="00233E6B" w:rsidP="00795E27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</w:pPr>
      <w:r w:rsidRPr="00233E6B">
        <w:rPr>
          <w:rFonts w:ascii="Times New Roman" w:hAnsi="Times New Roman" w:cs="Times New Roman"/>
          <w:sz w:val="24"/>
          <w:szCs w:val="24"/>
          <w:shd w:val="clear" w:color="auto" w:fill="FFFFFF"/>
        </w:rPr>
        <w:t>- При входе в воду первый раз старайтесь быстро достигнуть нужной Вам глубины, но не плавайте. Помните, что холодная вода может вызвать совершенно нормальное безопасное учащенное дыхание. Как только Ваше тело приспособилось к холоду.</w:t>
      </w:r>
      <w:r w:rsidR="002D7EAC"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7EAC"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Нельзя находиться в проруби более 1 минуты во избежание общего переохлаждения организма. </w:t>
      </w:r>
      <w:r w:rsidR="002D7EAC"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7EAC"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Если с вами ребенок, слетите за ним во время его погружения в прорубь. Испугавшийся ребенок может легко забыть, что он умеет плавать. </w:t>
      </w:r>
      <w:r w:rsidR="002D7EAC"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7EAC"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- Выйти из проруби не так просто. При выходе не держитесь непосредственно за поручни, используйте сухое полотенце, горсть снега с бровки проруби, можно зачерпнуть больше воды и, опираясь на поручни, быстро и энергично подняться. </w:t>
      </w:r>
      <w:r w:rsidR="002D7EAC" w:rsidRPr="002D7E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7EAC"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 xml:space="preserve">- После купания (окунания) разотрите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себя и ребенка</w:t>
      </w:r>
      <w:r w:rsidR="002D7EAC"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 xml:space="preserve"> махровым полотенцем и наденьте сухую одежду. </w:t>
      </w:r>
    </w:p>
    <w:p w:rsidR="00795E27" w:rsidRDefault="00233E6B" w:rsidP="00795E2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Д</w:t>
      </w:r>
      <w:r w:rsidRPr="00233E6B">
        <w:rPr>
          <w:rFonts w:ascii="Times New Roman" w:hAnsi="Times New Roman" w:cs="Times New Roman"/>
          <w:sz w:val="24"/>
          <w:szCs w:val="24"/>
          <w:shd w:val="clear" w:color="auto" w:fill="FFFFFF"/>
        </w:rPr>
        <w:t>ля укрепления иммунитета и возможности переохлаждения необходимо выпить горячий чай, лучше всего из ягод и фруктов из предварительно подготовленного термоса.</w:t>
      </w:r>
    </w:p>
    <w:p w:rsidR="005C55F4" w:rsidRDefault="002D7EAC" w:rsidP="00BA4B0D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</w:pPr>
      <w:r w:rsidRPr="002D7EAC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И помните, спасатели обеспечат безопасность верующих при совершении обряда, но собственные силы каждый должен рассчитать сам...</w:t>
      </w:r>
      <w:r w:rsidRPr="002D7EAC">
        <w:rPr>
          <w:rFonts w:ascii="Arial" w:eastAsia="Times New Roman" w:hAnsi="Arial" w:cs="Arial"/>
          <w:spacing w:val="3"/>
          <w:sz w:val="24"/>
          <w:szCs w:val="24"/>
          <w:bdr w:val="none" w:sz="0" w:space="0" w:color="auto" w:frame="1"/>
          <w:lang w:eastAsia="ru-RU"/>
        </w:rPr>
        <w:t> </w:t>
      </w:r>
      <w:r w:rsidR="005904C4" w:rsidRPr="005904C4">
        <w:rPr>
          <w:rFonts w:ascii="Times New Roman" w:eastAsia="Times New Roman" w:hAnsi="Times New Roman" w:cs="Times New Roman"/>
          <w:spacing w:val="3"/>
          <w:sz w:val="24"/>
          <w:szCs w:val="24"/>
          <w:bdr w:val="none" w:sz="0" w:space="0" w:color="auto" w:frame="1"/>
          <w:lang w:eastAsia="ru-RU"/>
        </w:rPr>
        <w:t>Берегите себя!</w:t>
      </w:r>
    </w:p>
    <w:p w:rsidR="004A0E67" w:rsidRPr="004A0E67" w:rsidRDefault="004A0E67" w:rsidP="004A0E67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A0E67">
        <w:rPr>
          <w:rFonts w:ascii="Times New Roman" w:hAnsi="Times New Roman" w:cs="Times New Roman"/>
          <w:b/>
          <w:color w:val="242424"/>
          <w:sz w:val="24"/>
          <w:szCs w:val="24"/>
          <w:bdr w:val="none" w:sz="0" w:space="0" w:color="auto" w:frame="1"/>
        </w:rPr>
        <w:lastRenderedPageBreak/>
        <w:t>Тема 2:</w:t>
      </w:r>
      <w:r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Для обеспечения безопасности граждан, решивших совершить обряд омовения в честь праздника Крещения Господня, будет организовано дежурство сотрудников ГУ МЧС России по Алтайскому краю, а также сотрудников полиции, </w:t>
      </w:r>
      <w:proofErr w:type="spellStart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Росгвардии</w:t>
      </w:r>
      <w:proofErr w:type="spellEnd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и органов местного самоуправления. Выезды скорой медицинской помощи в места официальных купелей будут организованы в приоритетном порядке.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Важно, чтобы этот особый для всего православного мира день, не был омрачен трагическим происшествием. Для этого необходимо соблюдать следующие правила безопасности: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окунаться (купаться) следует только под присмотром спасателей в официально открытых, должным образом оборудованных купелях;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нельзя заходить в воду в состоянии алкогольного опьянения;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к проруби необходимо подходить в удобной, нескользкой и легкоснимаемой обуви;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нельзя находиться в проруби более 1 минуты во избежание общего переохлаждения организма;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нельзя пить воду из проруби;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- после купания следует растереть себя полотенцем и надеть сухую одежду.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«На сегодняшний день</w:t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принято к эксплуатации около 41 купели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по всему краю. Главное управление МЧС России по Алтайскому краю предупреждает, что необходимо выбирать для окунания только специально оборудованные проруби. Официальные места для купаний снабжены деревянными настилами, ограждением, поручнями и хорошо освещены. Специалисты ведомства будут патрулировать водоемы, пресекая купание</w:t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в несанкционированных местах».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ГУ МЧС России по Алтайскому краю сформирован предварительный список купелей, официально открытых для совершения обряда омовения. В ближайшие два дня он еще может дополниться. Просим следить за обновлениями: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b/>
          <w:bCs/>
          <w:color w:val="242424"/>
          <w:sz w:val="24"/>
          <w:szCs w:val="24"/>
        </w:rPr>
        <w:t>Территория ТО НД и ПР № 2: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1. г. Бийск (р. Бия, район Центрального моста).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2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Бийский</w:t>
      </w:r>
      <w:proofErr w:type="spellEnd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 район (с. </w:t>
      </w:r>
      <w:proofErr w:type="spellStart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Малоугренево</w:t>
      </w:r>
      <w:proofErr w:type="spellEnd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, родники).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3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. Красногорский район (с. Красногорское, р. </w:t>
      </w:r>
      <w:proofErr w:type="spellStart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Чапша</w:t>
      </w:r>
      <w:proofErr w:type="spellEnd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).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4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. Целинный район (с. Целинное, р. Яма).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="00E33831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5</w:t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 xml:space="preserve">. Целинный район (с. Дружба, р. </w:t>
      </w:r>
      <w:proofErr w:type="spellStart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Марушка</w:t>
      </w:r>
      <w:proofErr w:type="spellEnd"/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).</w:t>
      </w:r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bookmarkStart w:id="0" w:name="_GoBack"/>
      <w:bookmarkEnd w:id="0"/>
      <w:r w:rsidRPr="004A0E67">
        <w:rPr>
          <w:rFonts w:ascii="Times New Roman" w:hAnsi="Times New Roman" w:cs="Times New Roman"/>
          <w:color w:val="242424"/>
          <w:sz w:val="24"/>
          <w:szCs w:val="24"/>
        </w:rPr>
        <w:br/>
      </w:r>
      <w:r w:rsidRPr="004A0E67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Главное управление МЧС России по Алтайскому краю настоятельно рекомендует принять к сведению советы по безопасному совершению обряда купания в праздник Крещения Господня. В случае происшествий следует обратиться по телефону «112».</w:t>
      </w:r>
    </w:p>
    <w:sectPr w:rsidR="004A0E67" w:rsidRPr="004A0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DD1"/>
    <w:rsid w:val="00233E6B"/>
    <w:rsid w:val="002D7EAC"/>
    <w:rsid w:val="00465107"/>
    <w:rsid w:val="004A0E67"/>
    <w:rsid w:val="00587DD1"/>
    <w:rsid w:val="005904C4"/>
    <w:rsid w:val="005C55F4"/>
    <w:rsid w:val="00795E27"/>
    <w:rsid w:val="00BA4B0D"/>
    <w:rsid w:val="00E33831"/>
    <w:rsid w:val="00FB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9C0F2"/>
  <w15:chartTrackingRefBased/>
  <w15:docId w15:val="{70314A38-4110-4FBD-89FF-7288595D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7E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7E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3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2022-01-13T08:00:00Z</dcterms:created>
  <dcterms:modified xsi:type="dcterms:W3CDTF">2024-01-18T07:03:00Z</dcterms:modified>
</cp:coreProperties>
</file>